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1A" w:rsidRPr="00F22D7D" w:rsidRDefault="00AD571A" w:rsidP="00392761">
      <w:pPr>
        <w:pStyle w:val="1"/>
        <w:spacing w:before="0" w:line="360" w:lineRule="auto"/>
        <w:jc w:val="both"/>
        <w:rPr>
          <w:rFonts w:ascii="Times New Roman" w:hAnsi="Times New Roman"/>
          <w:color w:val="365F91"/>
        </w:rPr>
      </w:pPr>
      <w:r>
        <w:rPr>
          <w:rFonts w:ascii="Times New Roman" w:hAnsi="Times New Roman"/>
          <w:color w:val="365F91"/>
        </w:rPr>
        <w:t>УДК 336</w:t>
      </w:r>
    </w:p>
    <w:p w:rsidR="00AD571A" w:rsidRDefault="00AD571A" w:rsidP="00392761">
      <w:pPr>
        <w:shd w:val="clear" w:color="auto" w:fill="FFFFFF"/>
        <w:spacing w:after="0" w:line="360" w:lineRule="auto"/>
        <w:jc w:val="right"/>
        <w:outlineLvl w:val="2"/>
        <w:rPr>
          <w:rFonts w:ascii="Times New Roman" w:hAnsi="Times New Roman"/>
          <w:bCs/>
          <w:sz w:val="28"/>
          <w:szCs w:val="24"/>
        </w:rPr>
      </w:pPr>
      <w:r w:rsidRPr="0028773B">
        <w:rPr>
          <w:rFonts w:ascii="Times New Roman" w:hAnsi="Times New Roman"/>
          <w:bCs/>
          <w:sz w:val="28"/>
          <w:szCs w:val="24"/>
        </w:rPr>
        <w:t>Бобков Алексей Сергеевич</w:t>
      </w:r>
    </w:p>
    <w:p w:rsidR="00AD571A" w:rsidRDefault="00AD571A" w:rsidP="0039276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1F5123">
        <w:rPr>
          <w:rFonts w:ascii="Times New Roman" w:hAnsi="Times New Roman"/>
          <w:sz w:val="28"/>
          <w:szCs w:val="28"/>
        </w:rPr>
        <w:t>Студент, Орловский государственный универси</w:t>
      </w:r>
      <w:r>
        <w:rPr>
          <w:rFonts w:ascii="Times New Roman" w:hAnsi="Times New Roman"/>
          <w:sz w:val="28"/>
          <w:szCs w:val="28"/>
        </w:rPr>
        <w:t xml:space="preserve">тет имени И. С. Тургенева </w:t>
      </w:r>
    </w:p>
    <w:p w:rsidR="00AD571A" w:rsidRPr="0028773B" w:rsidRDefault="00AD571A" w:rsidP="0039276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Орёл, РФ</w:t>
      </w:r>
    </w:p>
    <w:p w:rsidR="00AD571A" w:rsidRPr="0028773B" w:rsidRDefault="00AD571A" w:rsidP="00392761">
      <w:pPr>
        <w:shd w:val="clear" w:color="auto" w:fill="FFFFFF"/>
        <w:spacing w:after="0" w:line="360" w:lineRule="auto"/>
        <w:jc w:val="right"/>
        <w:outlineLvl w:val="2"/>
        <w:rPr>
          <w:rFonts w:ascii="Times New Roman" w:hAnsi="Times New Roman"/>
          <w:bCs/>
          <w:sz w:val="28"/>
          <w:szCs w:val="24"/>
        </w:rPr>
      </w:pPr>
      <w:r w:rsidRPr="0028773B">
        <w:rPr>
          <w:rFonts w:ascii="Times New Roman" w:hAnsi="Times New Roman"/>
          <w:bCs/>
          <w:sz w:val="28"/>
          <w:szCs w:val="24"/>
        </w:rPr>
        <w:t>Журавлева Татьяна Александровна</w:t>
      </w:r>
    </w:p>
    <w:p w:rsidR="00AD571A" w:rsidRPr="0028773B" w:rsidRDefault="00AD571A" w:rsidP="0039276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>Д</w:t>
      </w:r>
      <w:r w:rsidRPr="0028773B">
        <w:rPr>
          <w:rFonts w:ascii="Times New Roman" w:hAnsi="Times New Roman"/>
          <w:bCs/>
          <w:sz w:val="28"/>
          <w:szCs w:val="24"/>
        </w:rPr>
        <w:t>окт</w:t>
      </w:r>
      <w:r>
        <w:rPr>
          <w:rFonts w:ascii="Times New Roman" w:hAnsi="Times New Roman"/>
          <w:bCs/>
          <w:sz w:val="28"/>
          <w:szCs w:val="24"/>
        </w:rPr>
        <w:t xml:space="preserve">ор экономических наук, </w:t>
      </w:r>
      <w:r w:rsidRPr="0028773B">
        <w:rPr>
          <w:rFonts w:ascii="Times New Roman" w:hAnsi="Times New Roman"/>
          <w:bCs/>
          <w:sz w:val="28"/>
          <w:szCs w:val="24"/>
        </w:rPr>
        <w:t xml:space="preserve">профессор кафедры </w:t>
      </w:r>
      <w:r w:rsidRPr="004D5B2C">
        <w:rPr>
          <w:rFonts w:ascii="Times New Roman" w:hAnsi="Times New Roman"/>
          <w:bCs/>
          <w:sz w:val="28"/>
          <w:szCs w:val="24"/>
        </w:rPr>
        <w:t>инноватики и прикладной экономики,</w:t>
      </w:r>
      <w:r w:rsidRPr="0028773B">
        <w:rPr>
          <w:rFonts w:ascii="Times New Roman" w:hAnsi="Times New Roman"/>
          <w:bCs/>
          <w:sz w:val="28"/>
          <w:szCs w:val="24"/>
        </w:rPr>
        <w:t xml:space="preserve"> </w:t>
      </w:r>
      <w:r w:rsidRPr="001F5123">
        <w:rPr>
          <w:rFonts w:ascii="Times New Roman" w:hAnsi="Times New Roman"/>
          <w:sz w:val="28"/>
          <w:szCs w:val="28"/>
        </w:rPr>
        <w:t>Орловский государственный универси</w:t>
      </w:r>
      <w:r>
        <w:rPr>
          <w:rFonts w:ascii="Times New Roman" w:hAnsi="Times New Roman"/>
          <w:sz w:val="28"/>
          <w:szCs w:val="28"/>
        </w:rPr>
        <w:t>тет имени            И. С. Тургенева, г. Орёл, РФ</w:t>
      </w:r>
    </w:p>
    <w:p w:rsidR="00AD571A" w:rsidRPr="0028773B" w:rsidRDefault="00AD571A" w:rsidP="00392761">
      <w:pPr>
        <w:spacing w:after="0" w:line="360" w:lineRule="auto"/>
        <w:jc w:val="right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AD571A" w:rsidRDefault="00AD571A" w:rsidP="00392761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ВОЗМОЖНОСТЬ ПЕРЕХОДА </w:t>
      </w:r>
      <w:r w:rsidR="004D5B2C">
        <w:rPr>
          <w:rFonts w:ascii="Times New Roman" w:hAnsi="Times New Roman"/>
          <w:b/>
          <w:bCs/>
          <w:sz w:val="28"/>
          <w:szCs w:val="24"/>
        </w:rPr>
        <w:t xml:space="preserve">ЭКОНОМИКИ </w:t>
      </w:r>
      <w:r>
        <w:rPr>
          <w:rFonts w:ascii="Times New Roman" w:hAnsi="Times New Roman"/>
          <w:b/>
          <w:bCs/>
          <w:sz w:val="28"/>
          <w:szCs w:val="24"/>
        </w:rPr>
        <w:t>РОССИИ К НОВОЙ МОДЕЛИ ЭКОНОМИЧЕСКОГО РОСТА</w:t>
      </w:r>
    </w:p>
    <w:p w:rsidR="00AD571A" w:rsidRPr="00834F13" w:rsidRDefault="00AD571A" w:rsidP="00C37F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3417F">
        <w:rPr>
          <w:rFonts w:ascii="Times New Roman" w:hAnsi="Times New Roman"/>
          <w:b/>
          <w:sz w:val="28"/>
          <w:szCs w:val="28"/>
        </w:rPr>
        <w:t>Аннотация:</w:t>
      </w:r>
      <w:r>
        <w:rPr>
          <w:rFonts w:ascii="Times New Roman" w:hAnsi="Times New Roman"/>
          <w:sz w:val="28"/>
          <w:szCs w:val="28"/>
        </w:rPr>
        <w:t xml:space="preserve"> В статье проведен анализ социально-экономических показателей, характеризующий экономически рост России в докризисный (2008-2009 гг.) и в настоящее время. На основе проведенного анализа обоснована возможность перехода России к новой модели экономического роста, основанной на концепции инклюзивного экономического роста с описанием направлений реализации модели.</w:t>
      </w:r>
      <w:r w:rsidRPr="0083417F">
        <w:rPr>
          <w:rFonts w:ascii="Times New Roman" w:hAnsi="Times New Roman"/>
          <w:sz w:val="28"/>
          <w:szCs w:val="28"/>
        </w:rPr>
        <w:t xml:space="preserve"> </w:t>
      </w:r>
    </w:p>
    <w:p w:rsidR="00AD571A" w:rsidRDefault="00AD571A" w:rsidP="00C37F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3417F">
        <w:rPr>
          <w:rFonts w:ascii="Times New Roman" w:hAnsi="Times New Roman"/>
          <w:b/>
          <w:sz w:val="28"/>
          <w:szCs w:val="28"/>
        </w:rPr>
        <w:t>Ключевые слова:</w:t>
      </w:r>
      <w:r>
        <w:rPr>
          <w:rFonts w:ascii="Times New Roman" w:hAnsi="Times New Roman"/>
          <w:sz w:val="28"/>
          <w:szCs w:val="28"/>
        </w:rPr>
        <w:t xml:space="preserve"> экономический рост, инвестиции, инклюзивный рост, новая модель экономического роста.</w:t>
      </w:r>
    </w:p>
    <w:p w:rsidR="00AD571A" w:rsidRPr="00834F13" w:rsidRDefault="00AD571A" w:rsidP="00363E35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363E35">
        <w:rPr>
          <w:rFonts w:ascii="Times New Roman" w:hAnsi="Times New Roman"/>
          <w:b/>
          <w:sz w:val="28"/>
          <w:szCs w:val="28"/>
          <w:lang w:val="en-US"/>
        </w:rPr>
        <w:t>Abstract:</w:t>
      </w:r>
      <w:r w:rsidRPr="00363E35">
        <w:rPr>
          <w:rFonts w:ascii="Times New Roman" w:hAnsi="Times New Roman"/>
          <w:sz w:val="28"/>
          <w:szCs w:val="28"/>
          <w:lang w:val="en-US"/>
        </w:rPr>
        <w:t xml:space="preserve"> The article analyzes the socio-economic indicators characterizing </w:t>
      </w:r>
      <w:smartTag w:uri="urn:schemas-microsoft-com:office:smarttags" w:element="country-region">
        <w:smartTag w:uri="urn:schemas-microsoft-com:office:smarttags" w:element="place">
          <w:r w:rsidRPr="00363E35">
            <w:rPr>
              <w:rFonts w:ascii="Times New Roman" w:hAnsi="Times New Roman"/>
              <w:sz w:val="28"/>
              <w:szCs w:val="28"/>
              <w:lang w:val="en-US"/>
            </w:rPr>
            <w:t>Russia</w:t>
          </w:r>
        </w:smartTag>
      </w:smartTag>
      <w:r w:rsidRPr="00363E35">
        <w:rPr>
          <w:rFonts w:ascii="Times New Roman" w:hAnsi="Times New Roman"/>
          <w:sz w:val="28"/>
          <w:szCs w:val="28"/>
          <w:lang w:val="en-US"/>
        </w:rPr>
        <w:t xml:space="preserve">'s economic growth in the pre-crisis (2008-2009) and now. Based on the analysis of the justified possibility of </w:t>
      </w:r>
      <w:smartTag w:uri="urn:schemas-microsoft-com:office:smarttags" w:element="country-region">
        <w:smartTag w:uri="urn:schemas-microsoft-com:office:smarttags" w:element="place">
          <w:r w:rsidRPr="00363E35">
            <w:rPr>
              <w:rFonts w:ascii="Times New Roman" w:hAnsi="Times New Roman"/>
              <w:sz w:val="28"/>
              <w:szCs w:val="28"/>
              <w:lang w:val="en-US"/>
            </w:rPr>
            <w:t>Russia</w:t>
          </w:r>
        </w:smartTag>
      </w:smartTag>
      <w:r w:rsidRPr="00363E35">
        <w:rPr>
          <w:rFonts w:ascii="Times New Roman" w:hAnsi="Times New Roman"/>
          <w:sz w:val="28"/>
          <w:szCs w:val="28"/>
          <w:lang w:val="en-US"/>
        </w:rPr>
        <w:t xml:space="preserve">'s transition to a new model of economic growth based on the concept of inclusive economic growth. </w:t>
      </w:r>
    </w:p>
    <w:p w:rsidR="00AD571A" w:rsidRPr="00363E35" w:rsidRDefault="00AD571A" w:rsidP="00363E35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363E35">
        <w:rPr>
          <w:rFonts w:ascii="Times New Roman" w:hAnsi="Times New Roman"/>
          <w:b/>
          <w:sz w:val="28"/>
          <w:szCs w:val="28"/>
          <w:lang w:val="en-US"/>
        </w:rPr>
        <w:t>Key words:</w:t>
      </w:r>
      <w:r w:rsidRPr="00363E35">
        <w:rPr>
          <w:rFonts w:ascii="Times New Roman" w:hAnsi="Times New Roman"/>
          <w:sz w:val="28"/>
          <w:szCs w:val="28"/>
          <w:lang w:val="en-US"/>
        </w:rPr>
        <w:t xml:space="preserve"> economic growth, investment, inclusive growth, new model of economic growth.</w:t>
      </w:r>
    </w:p>
    <w:p w:rsidR="00AD571A" w:rsidRDefault="00AD571A" w:rsidP="00C37F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последнее время центральной экономической проблемой, стоящей перед всеми странам выступает экономический рост - важнейший показатель хозяйственной деятельности страны и ее конкурентоспособности в мире. По динамике данного показателя можно сделать выводы о развитии экономики государства, об уровне жизни граждан и о специфике решения проблемы ограниченности ресурсов </w:t>
      </w:r>
      <w:r w:rsidRPr="004D5B2C">
        <w:rPr>
          <w:rFonts w:ascii="Times New Roman" w:hAnsi="Times New Roman"/>
          <w:sz w:val="28"/>
          <w:szCs w:val="28"/>
        </w:rPr>
        <w:t>в экономике.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17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1,С.32</w:t>
      </w:r>
      <w:r w:rsidRPr="00834F13">
        <w:rPr>
          <w:rFonts w:ascii="Times New Roman" w:hAnsi="Times New Roman"/>
          <w:sz w:val="28"/>
          <w:szCs w:val="28"/>
        </w:rPr>
        <w:t>]</w:t>
      </w:r>
    </w:p>
    <w:p w:rsidR="00AD571A" w:rsidRPr="004D5B2C" w:rsidRDefault="00AD571A" w:rsidP="00C37F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известно, впервые понятие "экономический рост" было введено в научный оборот Й. Шумпетером как увеличение производства и потребления одних и тех же товаров и услуг со временем. В качестве закономерности экономического роста ученый рассматривал концепцию цикличности, </w:t>
      </w:r>
      <w:r w:rsidRPr="004D5B2C">
        <w:rPr>
          <w:rFonts w:ascii="Times New Roman" w:hAnsi="Times New Roman"/>
          <w:sz w:val="28"/>
          <w:szCs w:val="28"/>
        </w:rPr>
        <w:lastRenderedPageBreak/>
        <w:t>отмечая, что движущей силой развития являются инвестиции, способствующие внедрению новых технологий в производство. [2,С.227]</w:t>
      </w:r>
    </w:p>
    <w:p w:rsidR="00AD571A" w:rsidRPr="004D5B2C" w:rsidRDefault="00AD571A" w:rsidP="00C37F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5B2C">
        <w:rPr>
          <w:rFonts w:ascii="Times New Roman" w:hAnsi="Times New Roman"/>
          <w:sz w:val="28"/>
          <w:szCs w:val="28"/>
        </w:rPr>
        <w:t>Все существующие модели экономического роста можно разделить на две основные группы:  модели, относимые к неоклассическому направлению и модели, основанные на кейнсианской теории. Отличие между данными группам моделей состоит в том, что неоклассические модели учитывают несколько факторов экономического роста, а модели кейнсианской теории являются однофакторными. [3,С.31]</w:t>
      </w:r>
    </w:p>
    <w:p w:rsidR="00AD571A" w:rsidRPr="004D5B2C" w:rsidRDefault="00AD571A" w:rsidP="00C37F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5B2C">
        <w:rPr>
          <w:rFonts w:ascii="Times New Roman" w:hAnsi="Times New Roman"/>
          <w:sz w:val="28"/>
          <w:szCs w:val="28"/>
        </w:rPr>
        <w:t xml:space="preserve">Исходя из существующих моделей и подходов к определению экономического роста можно отметить, что экономический рост до середины </w:t>
      </w:r>
      <w:r w:rsidRPr="004D5B2C">
        <w:rPr>
          <w:rFonts w:ascii="Times New Roman" w:hAnsi="Times New Roman"/>
          <w:sz w:val="28"/>
          <w:szCs w:val="28"/>
          <w:lang w:val="en-US"/>
        </w:rPr>
        <w:t>XX</w:t>
      </w:r>
      <w:r w:rsidRPr="004D5B2C">
        <w:rPr>
          <w:rFonts w:ascii="Times New Roman" w:hAnsi="Times New Roman"/>
          <w:sz w:val="28"/>
          <w:szCs w:val="28"/>
        </w:rPr>
        <w:t xml:space="preserve"> в. рассматривался учеными, как количественное увеличение результатов функционирования народного хозяйства: рост валового национального продукта, увеличение материального богатства. С конца 70 годов </w:t>
      </w:r>
      <w:r w:rsidRPr="004D5B2C">
        <w:rPr>
          <w:rFonts w:ascii="Times New Roman" w:hAnsi="Times New Roman"/>
          <w:sz w:val="28"/>
          <w:szCs w:val="28"/>
          <w:lang w:val="en-US"/>
        </w:rPr>
        <w:t>XX</w:t>
      </w:r>
      <w:r w:rsidRPr="004D5B2C">
        <w:rPr>
          <w:rFonts w:ascii="Times New Roman" w:hAnsi="Times New Roman"/>
          <w:sz w:val="28"/>
          <w:szCs w:val="28"/>
        </w:rPr>
        <w:t xml:space="preserve"> в. данный подход стал подвергаться сомнениям и экономический рост стал рассматриваться с позиции его гуманизации, ориентации на человека, то есть через развившуюся впоследствии концепцию "человеческого капитала".  [2,С.228]</w:t>
      </w:r>
    </w:p>
    <w:p w:rsidR="00AD571A" w:rsidRPr="004D5B2C" w:rsidRDefault="00AD571A" w:rsidP="00C37F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5B2C">
        <w:rPr>
          <w:rFonts w:ascii="Times New Roman" w:hAnsi="Times New Roman"/>
          <w:sz w:val="28"/>
          <w:szCs w:val="28"/>
        </w:rPr>
        <w:t>Обобщая вышесказанное можно отметить, что под экономическим ростом понимается не только увеличение конечного продукта (ВВП), а также расширение и улучшение экономического потенциала страны, включающего материальные оборотные средства, производственные фонды и рабочую силу. Наличие экономического роста предполагает повышение уровня благосостояния граждан. В таком понимании рост национальной экономики соответствует эндогенному подходу, который базируется на принципах устойчивой  динамики и соблюдении двух основных критериев эффективности -  конкретной экономической и социально-экологической. Экономический рост опирается на собственный материально-технический базис, обеспечивает повышение национальной силы государства. Тем самым улучшенный экономический потенциал страны становится основой для последующего роста ВВП и национального дохода. [4]</w:t>
      </w:r>
    </w:p>
    <w:p w:rsidR="00AD571A" w:rsidRPr="004D5B2C" w:rsidRDefault="00AD571A" w:rsidP="00C37F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5B2C">
        <w:rPr>
          <w:rFonts w:ascii="Times New Roman" w:hAnsi="Times New Roman"/>
          <w:sz w:val="28"/>
          <w:szCs w:val="28"/>
        </w:rPr>
        <w:t>В период между двумя финансовыми кризисами (</w:t>
      </w:r>
      <w:smartTag w:uri="urn:schemas-microsoft-com:office:smarttags" w:element="City">
        <w:smartTag w:uri="urn:schemas-microsoft-com:office:smarttags" w:element="metricconverter">
          <w:smartTagPr>
            <w:attr w:name="ProductID" w:val="1998 г"/>
          </w:smartTagPr>
          <w:r w:rsidRPr="004D5B2C">
            <w:rPr>
              <w:rFonts w:ascii="Times New Roman" w:hAnsi="Times New Roman"/>
              <w:sz w:val="28"/>
              <w:szCs w:val="28"/>
            </w:rPr>
            <w:t>1998 г</w:t>
          </w:r>
        </w:smartTag>
      </w:smartTag>
      <w:r w:rsidRPr="004D5B2C">
        <w:rPr>
          <w:rFonts w:ascii="Times New Roman" w:hAnsi="Times New Roman"/>
          <w:sz w:val="28"/>
          <w:szCs w:val="28"/>
        </w:rPr>
        <w:t xml:space="preserve">. и 2008 - 2009 гг.) российская экономика продемонстрировала позитивную динамику изменения основных социально-экономических показателей. В период с 2000 по 2008 гг. в российской экономике наблюдался рост объема ВВП на 89 %, производительности труда более чем на 76 %. [5,С.53] Если рассматривать значение ВВП на душу населения по ППС, то здесь отмечается следующая ситуация: рост показателей в 2008 году до 21,6 тыс. долл., тогда как в </w:t>
      </w:r>
      <w:smartTag w:uri="urn:schemas-microsoft-com:office:smarttags" w:element="City">
        <w:smartTag w:uri="urn:schemas-microsoft-com:office:smarttags" w:element="metricconverter">
          <w:smartTagPr>
            <w:attr w:name="ProductID" w:val="1999 г"/>
          </w:smartTagPr>
          <w:r w:rsidRPr="004D5B2C">
            <w:rPr>
              <w:rFonts w:ascii="Times New Roman" w:hAnsi="Times New Roman"/>
              <w:sz w:val="28"/>
              <w:szCs w:val="28"/>
            </w:rPr>
            <w:t>1999 г</w:t>
          </w:r>
        </w:smartTag>
      </w:smartTag>
      <w:r w:rsidRPr="004D5B2C">
        <w:rPr>
          <w:rFonts w:ascii="Times New Roman" w:hAnsi="Times New Roman"/>
          <w:sz w:val="28"/>
          <w:szCs w:val="28"/>
        </w:rPr>
        <w:t xml:space="preserve">. он составлял 9,3 тыс. долл. Отмечается увеличение доли РФ в мировой экономике с 0,6 % до 2,7 % (более чем в 4 раза). Все это отразилось  и на </w:t>
      </w:r>
      <w:r w:rsidRPr="004D5B2C">
        <w:rPr>
          <w:rFonts w:ascii="Times New Roman" w:hAnsi="Times New Roman"/>
          <w:sz w:val="28"/>
          <w:szCs w:val="28"/>
        </w:rPr>
        <w:lastRenderedPageBreak/>
        <w:t>росте благосостояния граждан в виде увеличения реальной зарплаты в 3,4 раза, а реальных пенсий - в 2,8 раза. [6,С.44]</w:t>
      </w:r>
    </w:p>
    <w:p w:rsidR="00AD571A" w:rsidRPr="004D5B2C" w:rsidRDefault="00AD571A" w:rsidP="00C37F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5B2C">
        <w:rPr>
          <w:rFonts w:ascii="Times New Roman" w:hAnsi="Times New Roman"/>
          <w:sz w:val="28"/>
          <w:szCs w:val="28"/>
        </w:rPr>
        <w:t>По формальным показателям данный период можно характеризовать как успешный в экономическом развитии, завершившийся с наступлением экономического кризиса 2008 - 2009 гг. Особенно явно это прослеживается в динамическом тренде ВВП: в докризисный период темпы прироста ВВП в среднем за год составляли 0,9 %, в то время как в 2009 - 2013 гг. рос</w:t>
      </w:r>
      <w:r w:rsidR="004D5B2C">
        <w:rPr>
          <w:rFonts w:ascii="Times New Roman" w:hAnsi="Times New Roman"/>
          <w:sz w:val="28"/>
          <w:szCs w:val="28"/>
        </w:rPr>
        <w:t xml:space="preserve">т замедлился до </w:t>
      </w:r>
      <w:r w:rsidRPr="004D5B2C">
        <w:rPr>
          <w:rFonts w:ascii="Times New Roman" w:hAnsi="Times New Roman"/>
          <w:sz w:val="28"/>
          <w:szCs w:val="28"/>
        </w:rPr>
        <w:t xml:space="preserve">1,7 % (в </w:t>
      </w:r>
      <w:smartTag w:uri="urn:schemas-microsoft-com:office:smarttags" w:element="City">
        <w:smartTag w:uri="urn:schemas-microsoft-com:office:smarttags" w:element="metricconverter">
          <w:smartTagPr>
            <w:attr w:name="ProductID" w:val="2013 г"/>
          </w:smartTagPr>
          <w:r w:rsidRPr="004D5B2C">
            <w:rPr>
              <w:rFonts w:ascii="Times New Roman" w:hAnsi="Times New Roman"/>
              <w:sz w:val="28"/>
              <w:szCs w:val="28"/>
            </w:rPr>
            <w:t>2013 г</w:t>
          </w:r>
        </w:smartTag>
      </w:smartTag>
      <w:r w:rsidRPr="004D5B2C">
        <w:rPr>
          <w:rFonts w:ascii="Times New Roman" w:hAnsi="Times New Roman"/>
          <w:sz w:val="28"/>
          <w:szCs w:val="28"/>
        </w:rPr>
        <w:t>.) к уровню предыдущего года (Рис. 1).</w:t>
      </w:r>
    </w:p>
    <w:p w:rsidR="00AD571A" w:rsidRPr="004D5B2C" w:rsidRDefault="004D5B2C" w:rsidP="00527C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D5B2C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8.25pt;height:237pt;visibility:visible">
            <v:imagedata r:id="rId4" o:title=""/>
          </v:shape>
        </w:pict>
      </w:r>
    </w:p>
    <w:p w:rsidR="00AD571A" w:rsidRPr="004D5B2C" w:rsidRDefault="00AD571A" w:rsidP="00527C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D5B2C">
        <w:rPr>
          <w:rFonts w:ascii="Times New Roman" w:hAnsi="Times New Roman"/>
          <w:sz w:val="28"/>
          <w:szCs w:val="28"/>
        </w:rPr>
        <w:t>Рисунок 1 -  Динамика валового внутреннего продукта России (нарастающим итогом к концу года) [2,С.230]</w:t>
      </w:r>
    </w:p>
    <w:p w:rsidR="00AD571A" w:rsidRPr="004D5B2C" w:rsidRDefault="00AD571A" w:rsidP="00C37F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5B2C">
        <w:rPr>
          <w:rFonts w:ascii="Times New Roman" w:hAnsi="Times New Roman"/>
          <w:sz w:val="28"/>
          <w:szCs w:val="28"/>
        </w:rPr>
        <w:t>Необходимо отметить те факторы, которые способствовали экономическому росту в докризисный период: опережающий рост внутреннего спроса (и инвестиционного, и потребительского), рост физического объема экспорта. Доходы от экспорта (выступая одним из источников экономического роста) формировались благодаря росту цен нефти, газа, бурого и каменного угля и других сырьевых товаров на мировом рынке. В свою очередь удорожание экспорта оказало влияние на экономический рост за счет стимулирования внутреннего спроса по нескольким каналам: рост доходов бюджета государства, заработной платы во всей экономке, рост государственных расходов (социальных, инвестиционных). [3,С.35]</w:t>
      </w:r>
    </w:p>
    <w:p w:rsidR="00AD571A" w:rsidRPr="004D5B2C" w:rsidRDefault="00AD571A" w:rsidP="00C37F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5B2C">
        <w:rPr>
          <w:rFonts w:ascii="Times New Roman" w:hAnsi="Times New Roman"/>
          <w:sz w:val="28"/>
          <w:szCs w:val="28"/>
        </w:rPr>
        <w:t>В целом, рост ВВП в докризисный период оценивается на уровне 3 - 3,5 % в год, из которых 0,8 % среднего роста определяли так называемые благоприятные (и постоянно улучшающиеся) внешние условия. Доля "собственного" роста составляла 3,5 - 4 % в год, что отличается на 0,3%  по сравнению со средними темпами  роста мировой экономки (4,3 %). [1,С.35]</w:t>
      </w:r>
    </w:p>
    <w:p w:rsidR="00AD571A" w:rsidRPr="004D5B2C" w:rsidRDefault="00AD571A" w:rsidP="00C37F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5B2C">
        <w:rPr>
          <w:rFonts w:ascii="Times New Roman" w:hAnsi="Times New Roman"/>
          <w:sz w:val="28"/>
          <w:szCs w:val="28"/>
        </w:rPr>
        <w:lastRenderedPageBreak/>
        <w:t>Рассмотрим, чем характеризуется экономический рост в российской экономике в посткризисный период с 2010 до 2015 гг. [1,С.33]</w:t>
      </w:r>
    </w:p>
    <w:p w:rsidR="00AD571A" w:rsidRPr="004D5B2C" w:rsidRDefault="00AD571A" w:rsidP="00C37F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5B2C">
        <w:rPr>
          <w:rFonts w:ascii="Times New Roman" w:hAnsi="Times New Roman"/>
          <w:sz w:val="28"/>
          <w:szCs w:val="28"/>
        </w:rPr>
        <w:t>С 2011 года происходит спад инвестиций в основной капитал - средний темп снижения  составляет 1,8 % за наблюдаемый период. В конце 2015 года, по данным Минэкономразвития РФ, ускорилось снижение инвестиционной активности и составило 8,1 %. Таким образом, номинальный объем инвестиций в основной капитал за 2015 год составил 14985,9 млрд. руб., а физический объем по сравнению с 2014 годом снизился на 8,4%. Основным фактором, обусловившим спад инвестиционных процессов, является снижение потребительского спроса. Данное снижение было вызвано падением реальных доходов населения, а также ограничением источников финансирования. [2,С.228]</w:t>
      </w:r>
    </w:p>
    <w:p w:rsidR="00AD571A" w:rsidRPr="004D5B2C" w:rsidRDefault="00AD571A" w:rsidP="00C37F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5B2C">
        <w:rPr>
          <w:rFonts w:ascii="Times New Roman" w:hAnsi="Times New Roman"/>
          <w:sz w:val="28"/>
          <w:szCs w:val="28"/>
        </w:rPr>
        <w:t>В 2015 году произошло резкое снижение потребительского спроса. Кризисная ситуация обусловила тот факт, что в 2015 году большая часть населения России придерживалась сберегательной модели поведения. Сокращение реальной заработной платы в 2015 году составило 9,8 % к уровню 2014 года, а просроченная задолженность - выросла на 78,1%. [2,С.228]</w:t>
      </w:r>
    </w:p>
    <w:p w:rsidR="00AD571A" w:rsidRPr="004D5B2C" w:rsidRDefault="00AD571A" w:rsidP="00C37F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5B2C">
        <w:rPr>
          <w:rFonts w:ascii="Times New Roman" w:hAnsi="Times New Roman"/>
          <w:sz w:val="28"/>
          <w:szCs w:val="28"/>
        </w:rPr>
        <w:t>Импорт товаров снизился на 37,9 % к уровню 2014 года. При этом импорт из стран дальнего зарубежья упал на 37,8 % (170,9 млрд. долл.). [2,С.228]</w:t>
      </w:r>
    </w:p>
    <w:p w:rsidR="00AD571A" w:rsidRPr="004D5B2C" w:rsidRDefault="00AD571A" w:rsidP="00C37F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5B2C">
        <w:rPr>
          <w:rFonts w:ascii="Times New Roman" w:hAnsi="Times New Roman"/>
          <w:sz w:val="28"/>
          <w:szCs w:val="28"/>
        </w:rPr>
        <w:t xml:space="preserve">Положительные тенденции  в исследуемый период можно отметить в пищевой промышленности и сельском хозяйстве, характеризующиеся уверенными темпами (на 3,5 % по сравнению с 2014 годом) и планомерным движением к импортозамещению. </w:t>
      </w:r>
    </w:p>
    <w:p w:rsidR="00AD571A" w:rsidRPr="004D5B2C" w:rsidRDefault="00AD571A" w:rsidP="00C37F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5B2C">
        <w:rPr>
          <w:rFonts w:ascii="Times New Roman" w:hAnsi="Times New Roman"/>
          <w:sz w:val="28"/>
          <w:szCs w:val="28"/>
        </w:rPr>
        <w:t>В 2015 году отмечается рост производства мяса и субпродуктов убойных животных на 13,6 %, сырных продуктов на 17,8 %.  [1,С.32]</w:t>
      </w:r>
    </w:p>
    <w:p w:rsidR="00AD571A" w:rsidRPr="004D5B2C" w:rsidRDefault="00AD571A" w:rsidP="00C37F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5B2C">
        <w:rPr>
          <w:rFonts w:ascii="Times New Roman" w:hAnsi="Times New Roman"/>
          <w:sz w:val="28"/>
          <w:szCs w:val="28"/>
        </w:rPr>
        <w:t>Положительные тенденции в отдельных секторах экономики обусловлены многими факторами, особое место из которых занимают: усиление экономических санкций в отношении России, обострение геополитической обстановки, зависимость от ситуаций на сырьевых рынках и др.</w:t>
      </w:r>
    </w:p>
    <w:p w:rsidR="00AD571A" w:rsidRPr="004D5B2C" w:rsidRDefault="00AD571A" w:rsidP="00C37F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5B2C">
        <w:rPr>
          <w:rFonts w:ascii="Times New Roman" w:hAnsi="Times New Roman"/>
          <w:sz w:val="28"/>
          <w:szCs w:val="28"/>
        </w:rPr>
        <w:t xml:space="preserve">Следовательно, в таких условиях встает остро вопрос о поиске новой модели экономического роста и возможности России к ее переходу. В этом случае более рационально говорить о некотором своде идей, стратегических целевых установок и приоритетов, а также системных предложений, которые касаются более широкого контекста, чем просто наличие  экономического роста. К числу таких мер относится концепция инклюзивного устойчивого роста, получившая широкую известность за рубежом. При этом важным критерием наличия инклюзивного экономического роста выступает снижение бедности. Иными словами, концепция инклюзивного роста </w:t>
      </w:r>
      <w:r w:rsidRPr="004D5B2C">
        <w:rPr>
          <w:rFonts w:ascii="Times New Roman" w:hAnsi="Times New Roman"/>
          <w:sz w:val="28"/>
          <w:szCs w:val="28"/>
        </w:rPr>
        <w:lastRenderedPageBreak/>
        <w:t>рассматривает экономический рост, проявляющийся не только в увеличении темпов прироста макроэкономических показателей, но и в улучшении распределения выгод от роста, в расширении равенства возможностей всех членов общества. [7]</w:t>
      </w:r>
    </w:p>
    <w:p w:rsidR="00AD571A" w:rsidRPr="004D5B2C" w:rsidRDefault="00AD571A" w:rsidP="00C37F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5B2C">
        <w:rPr>
          <w:rFonts w:ascii="Times New Roman" w:hAnsi="Times New Roman"/>
          <w:sz w:val="28"/>
          <w:szCs w:val="28"/>
        </w:rPr>
        <w:t>Проанализировав взгляды отечественных ученых на проблему перехода России к новой модели экономического роста - инклюзивной, можно отметить, что новая модель инклюзивного экономического роста должна включать следующие показатели: преодоление рецессии и стагфляции в экономике, вложение средств в человеческий капитал, политика форсированных инвестиций. [8]</w:t>
      </w:r>
    </w:p>
    <w:p w:rsidR="00AD571A" w:rsidRPr="004D5B2C" w:rsidRDefault="00AD571A" w:rsidP="00C37F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5B2C">
        <w:rPr>
          <w:rFonts w:ascii="Times New Roman" w:hAnsi="Times New Roman"/>
          <w:sz w:val="28"/>
          <w:szCs w:val="28"/>
        </w:rPr>
        <w:t>Реализация политики форсированных инвестиций является основным фактором для реализации новой экономической политики. Условия перехода к форсированным инвестициям - это устранение барьеров на пути экономического роста, реализация программы по радикальному сокращению инфляции и ключевой ставки Центрального Банка РФ. Для реализации данного условия необходимо осуществление пошаговых институциональных реформ в следующих направлениях: изменение бюджетной системы в направлении определения Правительством РФ расходов государственного бюджета на реализацию конкретных целевых показателей; приватизация части государственных предприятий и организаций, которые не выполняют государственных функций, а занимаются самообогащением на базе коммерческой деятельности. [9]</w:t>
      </w:r>
    </w:p>
    <w:p w:rsidR="00AD571A" w:rsidRPr="004D5B2C" w:rsidRDefault="00AD571A" w:rsidP="00C37F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5B2C">
        <w:rPr>
          <w:rFonts w:ascii="Times New Roman" w:hAnsi="Times New Roman"/>
          <w:sz w:val="28"/>
          <w:szCs w:val="28"/>
        </w:rPr>
        <w:t>Целесообразно, чтобы источником более половины всех инвестиций стал инвестиционный кредит, выдаваемый на началах возврата и самоокупаемости.</w:t>
      </w:r>
    </w:p>
    <w:p w:rsidR="00AD571A" w:rsidRPr="004D5B2C" w:rsidRDefault="00AD571A" w:rsidP="00C37F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5B2C">
        <w:rPr>
          <w:rFonts w:ascii="Times New Roman" w:hAnsi="Times New Roman"/>
          <w:sz w:val="28"/>
          <w:szCs w:val="28"/>
        </w:rPr>
        <w:t xml:space="preserve">Поэтапное преодоление рецессии и стагфляции предполагает: </w:t>
      </w:r>
    </w:p>
    <w:p w:rsidR="00AD571A" w:rsidRPr="004D5B2C" w:rsidRDefault="00AD571A" w:rsidP="00C37F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5B2C">
        <w:rPr>
          <w:rFonts w:ascii="Times New Roman" w:hAnsi="Times New Roman"/>
          <w:sz w:val="28"/>
          <w:szCs w:val="28"/>
        </w:rPr>
        <w:t>1) сокращение разницы между зажиточным слоем населения и бедными слоями посредством продолжения работ по повышению благосостояния бедных семей по следующим направлениям: повышение их квалификации, повышение минимальной заработной платы, вовлечение в малый бизнес, увеличение пенсий, увеличение числа льгот на содержание детей в детских садах и школах;</w:t>
      </w:r>
    </w:p>
    <w:p w:rsidR="00AD571A" w:rsidRPr="004D5B2C" w:rsidRDefault="00AD571A" w:rsidP="00C37F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5B2C">
        <w:rPr>
          <w:rFonts w:ascii="Times New Roman" w:hAnsi="Times New Roman"/>
          <w:sz w:val="28"/>
          <w:szCs w:val="28"/>
        </w:rPr>
        <w:t>2) ориентация подавляющей части ВВП на социальные расходы и рост реальной заработной платы и реальных доходов населения;</w:t>
      </w:r>
    </w:p>
    <w:p w:rsidR="00AD571A" w:rsidRPr="004D5B2C" w:rsidRDefault="00AD571A" w:rsidP="00C37F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5B2C">
        <w:rPr>
          <w:rFonts w:ascii="Times New Roman" w:hAnsi="Times New Roman"/>
          <w:sz w:val="28"/>
          <w:szCs w:val="28"/>
        </w:rPr>
        <w:t>3) реформирование всей системы ЖКХ и перевод ее на рыночные основы;</w:t>
      </w:r>
    </w:p>
    <w:p w:rsidR="00AD571A" w:rsidRPr="004D5B2C" w:rsidRDefault="00AD571A" w:rsidP="00C37F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5B2C">
        <w:rPr>
          <w:rFonts w:ascii="Times New Roman" w:hAnsi="Times New Roman"/>
          <w:sz w:val="28"/>
          <w:szCs w:val="28"/>
        </w:rPr>
        <w:t xml:space="preserve">Рост вложения средств в человеческий капитал, то есть в знание, умение и здоровье людей и соединение возрастающих физических инвестиций в основной капитал с вложениями в человека, выступают сегодня главным </w:t>
      </w:r>
      <w:r w:rsidRPr="004D5B2C">
        <w:rPr>
          <w:rFonts w:ascii="Times New Roman" w:hAnsi="Times New Roman"/>
          <w:sz w:val="28"/>
          <w:szCs w:val="28"/>
        </w:rPr>
        <w:lastRenderedPageBreak/>
        <w:t>источником качественной социально-экономической динамики, т.е. инклюзивного экономического роста. [10]</w:t>
      </w:r>
    </w:p>
    <w:p w:rsidR="00AD571A" w:rsidRPr="004D5B2C" w:rsidRDefault="00AD571A" w:rsidP="00C37F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5B2C">
        <w:rPr>
          <w:rFonts w:ascii="Times New Roman" w:hAnsi="Times New Roman"/>
          <w:sz w:val="28"/>
          <w:szCs w:val="28"/>
        </w:rPr>
        <w:t>В заключении хотелось бы отметить, что новая модель экономического роста должна базироваться на концепции инклюзивного развития. При этом, данная модель должна учитывать роль человеческого капитала и необходимость его накопления в стране путем создания инклюзивных институтов; она также должна указывать конкретные направления продвижения, которые не были очевидны с точки зрения иных стратегий. [2,С.231]</w:t>
      </w:r>
    </w:p>
    <w:p w:rsidR="00AD571A" w:rsidRPr="004D5B2C" w:rsidRDefault="00AD571A" w:rsidP="00C37F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571A" w:rsidRPr="004D5B2C" w:rsidRDefault="00AD571A" w:rsidP="00C37F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D5B2C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AD571A" w:rsidRPr="004D5B2C" w:rsidRDefault="00AD571A" w:rsidP="00C37F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5B2C">
        <w:rPr>
          <w:rFonts w:ascii="Times New Roman" w:hAnsi="Times New Roman"/>
          <w:sz w:val="28"/>
          <w:szCs w:val="28"/>
        </w:rPr>
        <w:t>1) Аганбегян А.Г. Новая модель экономического роста России /                                А.Г. Аганбегян // Управленческое консультирование. - 2016. - №1 (83). -                            С. 31 - 40.</w:t>
      </w:r>
    </w:p>
    <w:p w:rsidR="00AD571A" w:rsidRPr="004D5B2C" w:rsidRDefault="00AD571A" w:rsidP="00C37F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5B2C">
        <w:rPr>
          <w:rFonts w:ascii="Times New Roman" w:hAnsi="Times New Roman"/>
          <w:sz w:val="28"/>
          <w:szCs w:val="28"/>
        </w:rPr>
        <w:t>2) Моисеева И.В. Возможность перехода России к новой модели экономического роста / И.В. Моисеева //  Конкурентоспособность в глобальном мире: экономика, наука, технологии. - 2016. - №9 (ч.3). -              С. 227 - 231.</w:t>
      </w:r>
    </w:p>
    <w:p w:rsidR="00AD571A" w:rsidRPr="004D5B2C" w:rsidRDefault="00AD571A" w:rsidP="00D715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5B2C">
        <w:rPr>
          <w:rFonts w:ascii="Times New Roman" w:hAnsi="Times New Roman"/>
          <w:sz w:val="28"/>
          <w:szCs w:val="28"/>
        </w:rPr>
        <w:t xml:space="preserve">3) Кормишкина Л.А. О проблемах и перспективах изменения качества экономического роста в современной России / Л.А. Кормишкина // Управление экономическими системами: электронный научный журнал. - 2015. - № 9. С.- 31 - 40. </w:t>
      </w:r>
    </w:p>
    <w:p w:rsidR="00AD571A" w:rsidRPr="004D5B2C" w:rsidRDefault="00AD571A" w:rsidP="00C37F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5B2C">
        <w:rPr>
          <w:rFonts w:ascii="Times New Roman" w:hAnsi="Times New Roman"/>
          <w:sz w:val="28"/>
          <w:szCs w:val="28"/>
        </w:rPr>
        <w:t xml:space="preserve">4) Экомическая теория: учебник  /  С.С. Носова. - М.: КНОРУС, 2011. - 792 с. </w:t>
      </w:r>
    </w:p>
    <w:p w:rsidR="00AD571A" w:rsidRPr="004D5B2C" w:rsidRDefault="00AD571A" w:rsidP="00D733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5B2C">
        <w:rPr>
          <w:rFonts w:ascii="Times New Roman" w:hAnsi="Times New Roman"/>
          <w:sz w:val="28"/>
          <w:szCs w:val="28"/>
        </w:rPr>
        <w:t>5)  Журавлева Т.А. Бобков А.С.,</w:t>
      </w:r>
      <w:r w:rsidR="00703EFC">
        <w:rPr>
          <w:rFonts w:ascii="Times New Roman" w:hAnsi="Times New Roman"/>
          <w:sz w:val="28"/>
          <w:szCs w:val="28"/>
        </w:rPr>
        <w:t xml:space="preserve"> </w:t>
      </w:r>
      <w:r w:rsidRPr="004D5B2C">
        <w:rPr>
          <w:rFonts w:ascii="Times New Roman" w:hAnsi="Times New Roman"/>
          <w:sz w:val="28"/>
          <w:szCs w:val="28"/>
        </w:rPr>
        <w:t>Павлов К.В., Ямщикова Т.Н. К вопросу об оценке влияния цикличности мирового развития на экономику России // Конкурентоспособность в глобальном мире: экономика, наука,технологии.-2017.</w:t>
      </w:r>
      <w:r w:rsidR="00703EFC">
        <w:rPr>
          <w:rFonts w:ascii="Times New Roman" w:hAnsi="Times New Roman"/>
          <w:sz w:val="28"/>
          <w:szCs w:val="28"/>
        </w:rPr>
        <w:t xml:space="preserve"> </w:t>
      </w:r>
      <w:r w:rsidRPr="004D5B2C">
        <w:rPr>
          <w:rFonts w:ascii="Times New Roman" w:hAnsi="Times New Roman"/>
          <w:sz w:val="28"/>
          <w:szCs w:val="28"/>
        </w:rPr>
        <w:t>-</w:t>
      </w:r>
      <w:r w:rsidR="00703EFC">
        <w:rPr>
          <w:rFonts w:ascii="Times New Roman" w:hAnsi="Times New Roman"/>
          <w:sz w:val="28"/>
          <w:szCs w:val="28"/>
        </w:rPr>
        <w:t xml:space="preserve"> </w:t>
      </w:r>
      <w:r w:rsidRPr="004D5B2C">
        <w:rPr>
          <w:rFonts w:ascii="Times New Roman" w:hAnsi="Times New Roman"/>
          <w:sz w:val="28"/>
          <w:szCs w:val="28"/>
        </w:rPr>
        <w:t>№6.-</w:t>
      </w:r>
      <w:r w:rsidR="00703EFC">
        <w:rPr>
          <w:rFonts w:ascii="Times New Roman" w:hAnsi="Times New Roman"/>
          <w:sz w:val="28"/>
          <w:szCs w:val="28"/>
        </w:rPr>
        <w:t xml:space="preserve"> </w:t>
      </w:r>
      <w:r w:rsidRPr="004D5B2C">
        <w:rPr>
          <w:rFonts w:ascii="Times New Roman" w:hAnsi="Times New Roman"/>
          <w:sz w:val="28"/>
          <w:szCs w:val="28"/>
        </w:rPr>
        <w:t>С.52</w:t>
      </w:r>
      <w:r w:rsidR="00703EFC">
        <w:rPr>
          <w:rFonts w:ascii="Times New Roman" w:hAnsi="Times New Roman"/>
          <w:sz w:val="28"/>
          <w:szCs w:val="28"/>
        </w:rPr>
        <w:t xml:space="preserve"> </w:t>
      </w:r>
      <w:r w:rsidRPr="004D5B2C">
        <w:rPr>
          <w:rFonts w:ascii="Times New Roman" w:hAnsi="Times New Roman"/>
          <w:sz w:val="28"/>
          <w:szCs w:val="28"/>
        </w:rPr>
        <w:t>-</w:t>
      </w:r>
      <w:r w:rsidR="00703EFC">
        <w:rPr>
          <w:rFonts w:ascii="Times New Roman" w:hAnsi="Times New Roman"/>
          <w:sz w:val="28"/>
          <w:szCs w:val="28"/>
        </w:rPr>
        <w:t xml:space="preserve"> </w:t>
      </w:r>
      <w:r w:rsidRPr="004D5B2C">
        <w:rPr>
          <w:rFonts w:ascii="Times New Roman" w:hAnsi="Times New Roman"/>
          <w:sz w:val="28"/>
          <w:szCs w:val="28"/>
        </w:rPr>
        <w:t>56.</w:t>
      </w:r>
    </w:p>
    <w:p w:rsidR="00AD571A" w:rsidRPr="004D5B2C" w:rsidRDefault="00AD571A" w:rsidP="00C37F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5B2C">
        <w:rPr>
          <w:rFonts w:ascii="Times New Roman" w:hAnsi="Times New Roman"/>
          <w:sz w:val="28"/>
          <w:szCs w:val="28"/>
        </w:rPr>
        <w:t xml:space="preserve">6) Андреева Е.Г. Экономический рост. Модели экономического роста. /                   Е.Г. Андреева, А.Н. Сухарева // Омский научный вестник. - 2015. - № 6 (102). - С. 40 - 50. </w:t>
      </w:r>
    </w:p>
    <w:p w:rsidR="00AD571A" w:rsidRPr="004D5B2C" w:rsidRDefault="00AD571A" w:rsidP="00C37F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5B2C">
        <w:rPr>
          <w:rFonts w:ascii="Times New Roman" w:hAnsi="Times New Roman"/>
          <w:sz w:val="28"/>
          <w:szCs w:val="28"/>
        </w:rPr>
        <w:t>7) Кудрин А. Новая модель роста для российской экономики / А. Кудрин, Е. Гурвич // Вопросы экономики. - 2013. - № 9 (57). - С. 4</w:t>
      </w:r>
    </w:p>
    <w:p w:rsidR="00AD571A" w:rsidRPr="004D5B2C" w:rsidRDefault="00AD571A" w:rsidP="00C37F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5B2C">
        <w:rPr>
          <w:rFonts w:ascii="Times New Roman" w:hAnsi="Times New Roman"/>
          <w:sz w:val="28"/>
          <w:szCs w:val="28"/>
        </w:rPr>
        <w:t xml:space="preserve">8) Кисова А.Е. Генезис идей экономического роста и его гуманизации /                                       А.Е. Кисова //  Экономические науки. - 2016. - № 1 (74). - С. 51 - 54. </w:t>
      </w:r>
    </w:p>
    <w:p w:rsidR="00AD571A" w:rsidRPr="004D5B2C" w:rsidRDefault="00AD571A" w:rsidP="00C37F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5B2C">
        <w:rPr>
          <w:rFonts w:ascii="Times New Roman" w:hAnsi="Times New Roman"/>
          <w:sz w:val="28"/>
          <w:szCs w:val="28"/>
        </w:rPr>
        <w:t xml:space="preserve">9) Официальный сайт Министерства экономического развития РФ [Электронный ресурс] / официальный сайт. - Режим доступа: </w:t>
      </w:r>
      <w:r w:rsidRPr="004D5B2C">
        <w:rPr>
          <w:rFonts w:ascii="Times New Roman" w:hAnsi="Times New Roman"/>
          <w:sz w:val="28"/>
          <w:szCs w:val="28"/>
          <w:lang w:val="en-US"/>
        </w:rPr>
        <w:t>http</w:t>
      </w:r>
      <w:r w:rsidRPr="004D5B2C">
        <w:rPr>
          <w:rFonts w:ascii="Times New Roman" w:hAnsi="Times New Roman"/>
          <w:sz w:val="28"/>
          <w:szCs w:val="28"/>
        </w:rPr>
        <w:t>://</w:t>
      </w:r>
      <w:r w:rsidRPr="004D5B2C">
        <w:rPr>
          <w:rFonts w:ascii="Times New Roman" w:hAnsi="Times New Roman"/>
          <w:sz w:val="28"/>
          <w:szCs w:val="28"/>
          <w:lang w:val="en-US"/>
        </w:rPr>
        <w:t>economy</w:t>
      </w:r>
      <w:r w:rsidRPr="004D5B2C">
        <w:rPr>
          <w:rFonts w:ascii="Times New Roman" w:hAnsi="Times New Roman"/>
          <w:sz w:val="28"/>
          <w:szCs w:val="28"/>
        </w:rPr>
        <w:t>.</w:t>
      </w:r>
      <w:r w:rsidRPr="004D5B2C">
        <w:rPr>
          <w:rFonts w:ascii="Times New Roman" w:hAnsi="Times New Roman"/>
          <w:sz w:val="28"/>
          <w:szCs w:val="28"/>
          <w:lang w:val="en-US"/>
        </w:rPr>
        <w:t>gov</w:t>
      </w:r>
      <w:r w:rsidRPr="004D5B2C">
        <w:rPr>
          <w:rFonts w:ascii="Times New Roman" w:hAnsi="Times New Roman"/>
          <w:sz w:val="28"/>
          <w:szCs w:val="28"/>
        </w:rPr>
        <w:t>.</w:t>
      </w:r>
      <w:r w:rsidRPr="004D5B2C">
        <w:rPr>
          <w:rFonts w:ascii="Times New Roman" w:hAnsi="Times New Roman"/>
          <w:sz w:val="28"/>
          <w:szCs w:val="28"/>
          <w:lang w:val="en-US"/>
        </w:rPr>
        <w:t>ru</w:t>
      </w:r>
      <w:r w:rsidRPr="004D5B2C">
        <w:rPr>
          <w:rFonts w:ascii="Times New Roman" w:hAnsi="Times New Roman"/>
          <w:sz w:val="28"/>
          <w:szCs w:val="28"/>
        </w:rPr>
        <w:t>.</w:t>
      </w:r>
    </w:p>
    <w:p w:rsidR="00AD571A" w:rsidRDefault="00AD571A" w:rsidP="00C37F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5B2C">
        <w:rPr>
          <w:rFonts w:ascii="Times New Roman" w:hAnsi="Times New Roman"/>
          <w:sz w:val="28"/>
          <w:szCs w:val="28"/>
        </w:rPr>
        <w:t>10) Туманова Е.А. Макроэкономика. Элементы продвинутого подхода: учебник / Е.А. Туманова, Н.Л. Шагас. - М.: ИНФРА - М, 2004. - 400 с.</w:t>
      </w:r>
    </w:p>
    <w:p w:rsidR="004D5B2C" w:rsidRPr="004D5B2C" w:rsidRDefault="004D5B2C" w:rsidP="004D5B2C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4D5B2C">
        <w:rPr>
          <w:rFonts w:ascii="Times New Roman" w:hAnsi="Times New Roman"/>
          <w:sz w:val="28"/>
          <w:szCs w:val="28"/>
          <w:lang w:val="en-US"/>
        </w:rPr>
        <w:lastRenderedPageBreak/>
        <w:t>List of used literature</w:t>
      </w:r>
    </w:p>
    <w:p w:rsidR="004D5B2C" w:rsidRPr="004D5B2C" w:rsidRDefault="004D5B2C" w:rsidP="004D5B2C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4D5B2C">
        <w:rPr>
          <w:rFonts w:ascii="Times New Roman" w:hAnsi="Times New Roman"/>
          <w:sz w:val="28"/>
          <w:szCs w:val="28"/>
          <w:lang w:val="en-US"/>
        </w:rPr>
        <w:t xml:space="preserve">1) AG </w:t>
      </w:r>
      <w:proofErr w:type="spellStart"/>
      <w:r w:rsidRPr="004D5B2C">
        <w:rPr>
          <w:rFonts w:ascii="Times New Roman" w:hAnsi="Times New Roman"/>
          <w:sz w:val="28"/>
          <w:szCs w:val="28"/>
          <w:lang w:val="en-US"/>
        </w:rPr>
        <w:t>Aganbegyan</w:t>
      </w:r>
      <w:proofErr w:type="spellEnd"/>
      <w:r w:rsidRPr="004D5B2C">
        <w:rPr>
          <w:rFonts w:ascii="Times New Roman" w:hAnsi="Times New Roman"/>
          <w:sz w:val="28"/>
          <w:szCs w:val="28"/>
          <w:lang w:val="en-US"/>
        </w:rPr>
        <w:t xml:space="preserve"> A new model of Russia's economic growth / A.G. </w:t>
      </w:r>
      <w:proofErr w:type="spellStart"/>
      <w:r w:rsidRPr="004D5B2C">
        <w:rPr>
          <w:rFonts w:ascii="Times New Roman" w:hAnsi="Times New Roman"/>
          <w:sz w:val="28"/>
          <w:szCs w:val="28"/>
          <w:lang w:val="en-US"/>
        </w:rPr>
        <w:t>Aganbegyan</w:t>
      </w:r>
      <w:proofErr w:type="spellEnd"/>
      <w:r w:rsidRPr="004D5B2C">
        <w:rPr>
          <w:rFonts w:ascii="Times New Roman" w:hAnsi="Times New Roman"/>
          <w:sz w:val="28"/>
          <w:szCs w:val="28"/>
          <w:lang w:val="en-US"/>
        </w:rPr>
        <w:t xml:space="preserve"> // Administrative consulting. - 2016. - No. 1 (83). - P. 31 - 40.</w:t>
      </w:r>
    </w:p>
    <w:p w:rsidR="004D5B2C" w:rsidRPr="004D5B2C" w:rsidRDefault="004D5B2C" w:rsidP="004D5B2C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4D5B2C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spellStart"/>
      <w:r w:rsidRPr="004D5B2C">
        <w:rPr>
          <w:rFonts w:ascii="Times New Roman" w:hAnsi="Times New Roman"/>
          <w:sz w:val="28"/>
          <w:szCs w:val="28"/>
          <w:lang w:val="en-US"/>
        </w:rPr>
        <w:t>Moiseeva</w:t>
      </w:r>
      <w:proofErr w:type="spellEnd"/>
      <w:r w:rsidRPr="004D5B2C">
        <w:rPr>
          <w:rFonts w:ascii="Times New Roman" w:hAnsi="Times New Roman"/>
          <w:sz w:val="28"/>
          <w:szCs w:val="28"/>
          <w:lang w:val="en-US"/>
        </w:rPr>
        <w:t xml:space="preserve"> I.V. The possibility of Russia's transition to a new model of economic growth / I.V. </w:t>
      </w:r>
      <w:proofErr w:type="spellStart"/>
      <w:r w:rsidRPr="004D5B2C">
        <w:rPr>
          <w:rFonts w:ascii="Times New Roman" w:hAnsi="Times New Roman"/>
          <w:sz w:val="28"/>
          <w:szCs w:val="28"/>
          <w:lang w:val="en-US"/>
        </w:rPr>
        <w:t>Moiseeva</w:t>
      </w:r>
      <w:proofErr w:type="spellEnd"/>
      <w:r w:rsidRPr="004D5B2C">
        <w:rPr>
          <w:rFonts w:ascii="Times New Roman" w:hAnsi="Times New Roman"/>
          <w:sz w:val="28"/>
          <w:szCs w:val="28"/>
          <w:lang w:val="en-US"/>
        </w:rPr>
        <w:t xml:space="preserve"> // Competitiveness in the global world: economy, science, technology. - 2016. - No. 9 (part 3). - P. 227 - 231.</w:t>
      </w:r>
    </w:p>
    <w:p w:rsidR="004D5B2C" w:rsidRPr="004D5B2C" w:rsidRDefault="004D5B2C" w:rsidP="004D5B2C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4D5B2C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spellStart"/>
      <w:r w:rsidRPr="004D5B2C">
        <w:rPr>
          <w:rFonts w:ascii="Times New Roman" w:hAnsi="Times New Roman"/>
          <w:sz w:val="28"/>
          <w:szCs w:val="28"/>
          <w:lang w:val="en-US"/>
        </w:rPr>
        <w:t>Kormishkina</w:t>
      </w:r>
      <w:proofErr w:type="spellEnd"/>
      <w:r w:rsidRPr="004D5B2C">
        <w:rPr>
          <w:rFonts w:ascii="Times New Roman" w:hAnsi="Times New Roman"/>
          <w:sz w:val="28"/>
          <w:szCs w:val="28"/>
          <w:lang w:val="en-US"/>
        </w:rPr>
        <w:t xml:space="preserve"> LA On the problems and prospects of changing the quality of economic growth in modern Russia / L.</w:t>
      </w:r>
      <w:r w:rsidRPr="004D5B2C">
        <w:rPr>
          <w:rFonts w:ascii="Times New Roman" w:hAnsi="Times New Roman"/>
          <w:sz w:val="28"/>
          <w:szCs w:val="28"/>
        </w:rPr>
        <w:t>А</w:t>
      </w:r>
      <w:r w:rsidRPr="004D5B2C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4D5B2C">
        <w:rPr>
          <w:rFonts w:ascii="Times New Roman" w:hAnsi="Times New Roman"/>
          <w:sz w:val="28"/>
          <w:szCs w:val="28"/>
          <w:lang w:val="en-US"/>
        </w:rPr>
        <w:t>Kormishkina</w:t>
      </w:r>
      <w:proofErr w:type="spellEnd"/>
      <w:r w:rsidRPr="004D5B2C">
        <w:rPr>
          <w:rFonts w:ascii="Times New Roman" w:hAnsi="Times New Roman"/>
          <w:sz w:val="28"/>
          <w:szCs w:val="28"/>
          <w:lang w:val="en-US"/>
        </w:rPr>
        <w:t xml:space="preserve"> // Management of economic systems: an electronic scientific journal. - 2015. - No. 9. S.-31 - 40.</w:t>
      </w:r>
    </w:p>
    <w:p w:rsidR="004D5B2C" w:rsidRPr="004D5B2C" w:rsidRDefault="004D5B2C" w:rsidP="004D5B2C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4D5B2C">
        <w:rPr>
          <w:rFonts w:ascii="Times New Roman" w:hAnsi="Times New Roman"/>
          <w:sz w:val="28"/>
          <w:szCs w:val="28"/>
          <w:lang w:val="en-US"/>
        </w:rPr>
        <w:t xml:space="preserve">4) Ecological theory: a textbook / SS. </w:t>
      </w:r>
      <w:proofErr w:type="spellStart"/>
      <w:r w:rsidRPr="004D5B2C">
        <w:rPr>
          <w:rFonts w:ascii="Times New Roman" w:hAnsi="Times New Roman"/>
          <w:sz w:val="28"/>
          <w:szCs w:val="28"/>
          <w:lang w:val="en-US"/>
        </w:rPr>
        <w:t>Nosov</w:t>
      </w:r>
      <w:proofErr w:type="spellEnd"/>
      <w:r w:rsidRPr="004D5B2C">
        <w:rPr>
          <w:rFonts w:ascii="Times New Roman" w:hAnsi="Times New Roman"/>
          <w:sz w:val="28"/>
          <w:szCs w:val="28"/>
          <w:lang w:val="en-US"/>
        </w:rPr>
        <w:t>. - Moscow: KNORUS, 2011. - 792 p.</w:t>
      </w:r>
    </w:p>
    <w:p w:rsidR="004D5B2C" w:rsidRPr="004D5B2C" w:rsidRDefault="004D5B2C" w:rsidP="004D5B2C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4D5B2C">
        <w:rPr>
          <w:rFonts w:ascii="Times New Roman" w:hAnsi="Times New Roman"/>
          <w:sz w:val="28"/>
          <w:szCs w:val="28"/>
          <w:lang w:val="en-US"/>
        </w:rPr>
        <w:t xml:space="preserve">5) </w:t>
      </w:r>
      <w:proofErr w:type="spellStart"/>
      <w:r w:rsidRPr="004D5B2C">
        <w:rPr>
          <w:rFonts w:ascii="Times New Roman" w:hAnsi="Times New Roman"/>
          <w:sz w:val="28"/>
          <w:szCs w:val="28"/>
          <w:lang w:val="en-US"/>
        </w:rPr>
        <w:t>Zhuravleva</w:t>
      </w:r>
      <w:proofErr w:type="spellEnd"/>
      <w:r w:rsidRPr="004D5B2C">
        <w:rPr>
          <w:rFonts w:ascii="Times New Roman" w:hAnsi="Times New Roman"/>
          <w:sz w:val="28"/>
          <w:szCs w:val="28"/>
          <w:lang w:val="en-US"/>
        </w:rPr>
        <w:t xml:space="preserve"> TA </w:t>
      </w:r>
      <w:proofErr w:type="spellStart"/>
      <w:r w:rsidRPr="004D5B2C">
        <w:rPr>
          <w:rFonts w:ascii="Times New Roman" w:hAnsi="Times New Roman"/>
          <w:sz w:val="28"/>
          <w:szCs w:val="28"/>
          <w:lang w:val="en-US"/>
        </w:rPr>
        <w:t>Bobkov</w:t>
      </w:r>
      <w:proofErr w:type="spellEnd"/>
      <w:r w:rsidRPr="004D5B2C">
        <w:rPr>
          <w:rFonts w:ascii="Times New Roman" w:hAnsi="Times New Roman"/>
          <w:sz w:val="28"/>
          <w:szCs w:val="28"/>
          <w:lang w:val="en-US"/>
        </w:rPr>
        <w:t xml:space="preserve"> AS, Pavlov KV, </w:t>
      </w:r>
      <w:proofErr w:type="spellStart"/>
      <w:r w:rsidRPr="004D5B2C">
        <w:rPr>
          <w:rFonts w:ascii="Times New Roman" w:hAnsi="Times New Roman"/>
          <w:sz w:val="28"/>
          <w:szCs w:val="28"/>
          <w:lang w:val="en-US"/>
        </w:rPr>
        <w:t>Yamshchikova</w:t>
      </w:r>
      <w:proofErr w:type="spellEnd"/>
      <w:r w:rsidRPr="004D5B2C">
        <w:rPr>
          <w:rFonts w:ascii="Times New Roman" w:hAnsi="Times New Roman"/>
          <w:sz w:val="28"/>
          <w:szCs w:val="28"/>
          <w:lang w:val="en-US"/>
        </w:rPr>
        <w:t xml:space="preserve"> TN On the issue of assessing the impact of the cyclicality of world development on the Russian economy // Competitiveness in the global world: economics, science, technology.-2017.-№6.-P.52-56.</w:t>
      </w:r>
    </w:p>
    <w:p w:rsidR="004D5B2C" w:rsidRPr="004D5B2C" w:rsidRDefault="004D5B2C" w:rsidP="004D5B2C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4D5B2C">
        <w:rPr>
          <w:rFonts w:ascii="Times New Roman" w:hAnsi="Times New Roman"/>
          <w:sz w:val="28"/>
          <w:szCs w:val="28"/>
          <w:lang w:val="en-US"/>
        </w:rPr>
        <w:t xml:space="preserve">6) </w:t>
      </w:r>
      <w:proofErr w:type="spellStart"/>
      <w:r w:rsidRPr="004D5B2C">
        <w:rPr>
          <w:rFonts w:ascii="Times New Roman" w:hAnsi="Times New Roman"/>
          <w:sz w:val="28"/>
          <w:szCs w:val="28"/>
          <w:lang w:val="en-US"/>
        </w:rPr>
        <w:t>Andreeva</w:t>
      </w:r>
      <w:proofErr w:type="spellEnd"/>
      <w:r w:rsidRPr="004D5B2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D5B2C">
        <w:rPr>
          <w:rFonts w:ascii="Times New Roman" w:hAnsi="Times New Roman"/>
          <w:sz w:val="28"/>
          <w:szCs w:val="28"/>
          <w:lang w:val="en-US"/>
        </w:rPr>
        <w:t>Ye.G</w:t>
      </w:r>
      <w:proofErr w:type="spellEnd"/>
      <w:r w:rsidRPr="004D5B2C">
        <w:rPr>
          <w:rFonts w:ascii="Times New Roman" w:hAnsi="Times New Roman"/>
          <w:sz w:val="28"/>
          <w:szCs w:val="28"/>
          <w:lang w:val="en-US"/>
        </w:rPr>
        <w:t xml:space="preserve">. The economic growth. Models of economic growth. / E.G. </w:t>
      </w:r>
      <w:proofErr w:type="spellStart"/>
      <w:r w:rsidRPr="004D5B2C">
        <w:rPr>
          <w:rFonts w:ascii="Times New Roman" w:hAnsi="Times New Roman"/>
          <w:sz w:val="28"/>
          <w:szCs w:val="28"/>
          <w:lang w:val="en-US"/>
        </w:rPr>
        <w:t>Andreeva</w:t>
      </w:r>
      <w:proofErr w:type="spellEnd"/>
      <w:r w:rsidRPr="004D5B2C">
        <w:rPr>
          <w:rFonts w:ascii="Times New Roman" w:hAnsi="Times New Roman"/>
          <w:sz w:val="28"/>
          <w:szCs w:val="28"/>
          <w:lang w:val="en-US"/>
        </w:rPr>
        <w:t xml:space="preserve">, A.N. </w:t>
      </w:r>
      <w:proofErr w:type="spellStart"/>
      <w:r w:rsidRPr="004D5B2C">
        <w:rPr>
          <w:rFonts w:ascii="Times New Roman" w:hAnsi="Times New Roman"/>
          <w:sz w:val="28"/>
          <w:szCs w:val="28"/>
          <w:lang w:val="en-US"/>
        </w:rPr>
        <w:t>Sukharev</w:t>
      </w:r>
      <w:proofErr w:type="spellEnd"/>
      <w:r w:rsidRPr="004D5B2C">
        <w:rPr>
          <w:rFonts w:ascii="Times New Roman" w:hAnsi="Times New Roman"/>
          <w:sz w:val="28"/>
          <w:szCs w:val="28"/>
          <w:lang w:val="en-US"/>
        </w:rPr>
        <w:t xml:space="preserve"> // Omsk Scientific Bulletin. - 2015. - No. 6 (102). - P. 40 - 50.</w:t>
      </w:r>
    </w:p>
    <w:p w:rsidR="004D5B2C" w:rsidRPr="004D5B2C" w:rsidRDefault="004D5B2C" w:rsidP="004D5B2C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4D5B2C">
        <w:rPr>
          <w:rFonts w:ascii="Times New Roman" w:hAnsi="Times New Roman"/>
          <w:sz w:val="28"/>
          <w:szCs w:val="28"/>
          <w:lang w:val="en-US"/>
        </w:rPr>
        <w:t xml:space="preserve">7) </w:t>
      </w:r>
      <w:proofErr w:type="spellStart"/>
      <w:r w:rsidRPr="004D5B2C">
        <w:rPr>
          <w:rFonts w:ascii="Times New Roman" w:hAnsi="Times New Roman"/>
          <w:sz w:val="28"/>
          <w:szCs w:val="28"/>
          <w:lang w:val="en-US"/>
        </w:rPr>
        <w:t>Kudrin</w:t>
      </w:r>
      <w:proofErr w:type="spellEnd"/>
      <w:r w:rsidRPr="004D5B2C">
        <w:rPr>
          <w:rFonts w:ascii="Times New Roman" w:hAnsi="Times New Roman"/>
          <w:sz w:val="28"/>
          <w:szCs w:val="28"/>
          <w:lang w:val="en-US"/>
        </w:rPr>
        <w:t xml:space="preserve"> A. A New Growth Model for the Russian Economy / A. </w:t>
      </w:r>
      <w:proofErr w:type="spellStart"/>
      <w:r w:rsidRPr="004D5B2C">
        <w:rPr>
          <w:rFonts w:ascii="Times New Roman" w:hAnsi="Times New Roman"/>
          <w:sz w:val="28"/>
          <w:szCs w:val="28"/>
          <w:lang w:val="en-US"/>
        </w:rPr>
        <w:t>Kudrin</w:t>
      </w:r>
      <w:proofErr w:type="spellEnd"/>
      <w:r w:rsidRPr="004D5B2C">
        <w:rPr>
          <w:rFonts w:ascii="Times New Roman" w:hAnsi="Times New Roman"/>
          <w:sz w:val="28"/>
          <w:szCs w:val="28"/>
          <w:lang w:val="en-US"/>
        </w:rPr>
        <w:t xml:space="preserve">, E. </w:t>
      </w:r>
      <w:proofErr w:type="spellStart"/>
      <w:r w:rsidRPr="004D5B2C">
        <w:rPr>
          <w:rFonts w:ascii="Times New Roman" w:hAnsi="Times New Roman"/>
          <w:sz w:val="28"/>
          <w:szCs w:val="28"/>
          <w:lang w:val="en-US"/>
        </w:rPr>
        <w:t>Gurvich</w:t>
      </w:r>
      <w:proofErr w:type="spellEnd"/>
      <w:r w:rsidRPr="004D5B2C">
        <w:rPr>
          <w:rFonts w:ascii="Times New Roman" w:hAnsi="Times New Roman"/>
          <w:sz w:val="28"/>
          <w:szCs w:val="28"/>
          <w:lang w:val="en-US"/>
        </w:rPr>
        <w:t xml:space="preserve"> // Questions of Economics. - 2013. - No. 9 (57). - </w:t>
      </w:r>
      <w:r w:rsidRPr="004D5B2C">
        <w:rPr>
          <w:rFonts w:ascii="Times New Roman" w:hAnsi="Times New Roman"/>
          <w:sz w:val="28"/>
          <w:szCs w:val="28"/>
        </w:rPr>
        <w:t>С</w:t>
      </w:r>
      <w:r w:rsidRPr="004D5B2C">
        <w:rPr>
          <w:rFonts w:ascii="Times New Roman" w:hAnsi="Times New Roman"/>
          <w:sz w:val="28"/>
          <w:szCs w:val="28"/>
          <w:lang w:val="en-US"/>
        </w:rPr>
        <w:t>. 4</w:t>
      </w:r>
    </w:p>
    <w:p w:rsidR="004D5B2C" w:rsidRPr="004D5B2C" w:rsidRDefault="004D5B2C" w:rsidP="004D5B2C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4D5B2C">
        <w:rPr>
          <w:rFonts w:ascii="Times New Roman" w:hAnsi="Times New Roman"/>
          <w:sz w:val="28"/>
          <w:szCs w:val="28"/>
          <w:lang w:val="en-US"/>
        </w:rPr>
        <w:t xml:space="preserve">8) </w:t>
      </w:r>
      <w:proofErr w:type="spellStart"/>
      <w:r w:rsidRPr="004D5B2C">
        <w:rPr>
          <w:rFonts w:ascii="Times New Roman" w:hAnsi="Times New Roman"/>
          <w:sz w:val="28"/>
          <w:szCs w:val="28"/>
          <w:lang w:val="en-US"/>
        </w:rPr>
        <w:t>Kisova</w:t>
      </w:r>
      <w:proofErr w:type="spellEnd"/>
      <w:r w:rsidRPr="004D5B2C">
        <w:rPr>
          <w:rFonts w:ascii="Times New Roman" w:hAnsi="Times New Roman"/>
          <w:sz w:val="28"/>
          <w:szCs w:val="28"/>
          <w:lang w:val="en-US"/>
        </w:rPr>
        <w:t xml:space="preserve"> A.E. Genesis of the ideas of economic growth and its humanization / A.E. </w:t>
      </w:r>
      <w:proofErr w:type="spellStart"/>
      <w:r w:rsidRPr="004D5B2C">
        <w:rPr>
          <w:rFonts w:ascii="Times New Roman" w:hAnsi="Times New Roman"/>
          <w:sz w:val="28"/>
          <w:szCs w:val="28"/>
          <w:lang w:val="en-US"/>
        </w:rPr>
        <w:t>Kisova</w:t>
      </w:r>
      <w:proofErr w:type="spellEnd"/>
      <w:r w:rsidRPr="004D5B2C">
        <w:rPr>
          <w:rFonts w:ascii="Times New Roman" w:hAnsi="Times New Roman"/>
          <w:sz w:val="28"/>
          <w:szCs w:val="28"/>
          <w:lang w:val="en-US"/>
        </w:rPr>
        <w:t xml:space="preserve"> // Economic sciences. - 2016. - No. 1 (74). - P. 51 - 54.</w:t>
      </w:r>
    </w:p>
    <w:p w:rsidR="004D5B2C" w:rsidRPr="004D5B2C" w:rsidRDefault="004D5B2C" w:rsidP="004D5B2C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4D5B2C">
        <w:rPr>
          <w:rFonts w:ascii="Times New Roman" w:hAnsi="Times New Roman"/>
          <w:sz w:val="28"/>
          <w:szCs w:val="28"/>
          <w:lang w:val="en-US"/>
        </w:rPr>
        <w:t>9) The official website of the Ministry of Economic Development of the Russian Federation [Electronic resource] / official website. - Access mode: http://economy.gov.ru.</w:t>
      </w:r>
    </w:p>
    <w:p w:rsidR="004D5B2C" w:rsidRPr="004D5B2C" w:rsidRDefault="004D5B2C" w:rsidP="004D5B2C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4D5B2C">
        <w:rPr>
          <w:rFonts w:ascii="Times New Roman" w:hAnsi="Times New Roman"/>
          <w:sz w:val="28"/>
          <w:szCs w:val="28"/>
          <w:lang w:val="en-US"/>
        </w:rPr>
        <w:t xml:space="preserve">10) </w:t>
      </w:r>
      <w:proofErr w:type="spellStart"/>
      <w:r w:rsidRPr="004D5B2C">
        <w:rPr>
          <w:rFonts w:ascii="Times New Roman" w:hAnsi="Times New Roman"/>
          <w:sz w:val="28"/>
          <w:szCs w:val="28"/>
          <w:lang w:val="en-US"/>
        </w:rPr>
        <w:t>Tumanova</w:t>
      </w:r>
      <w:proofErr w:type="spellEnd"/>
      <w:r w:rsidRPr="004D5B2C">
        <w:rPr>
          <w:rFonts w:ascii="Times New Roman" w:hAnsi="Times New Roman"/>
          <w:sz w:val="28"/>
          <w:szCs w:val="28"/>
          <w:lang w:val="en-US"/>
        </w:rPr>
        <w:t xml:space="preserve"> EA Macroeconomics. Elements of the advanced approach: a textbook / </w:t>
      </w:r>
      <w:r w:rsidRPr="004D5B2C">
        <w:rPr>
          <w:rFonts w:ascii="Times New Roman" w:hAnsi="Times New Roman"/>
          <w:sz w:val="28"/>
          <w:szCs w:val="28"/>
        </w:rPr>
        <w:t>Е</w:t>
      </w:r>
      <w:r w:rsidRPr="004D5B2C">
        <w:rPr>
          <w:rFonts w:ascii="Times New Roman" w:hAnsi="Times New Roman"/>
          <w:sz w:val="28"/>
          <w:szCs w:val="28"/>
          <w:lang w:val="en-US"/>
        </w:rPr>
        <w:t>.</w:t>
      </w:r>
      <w:r w:rsidRPr="004D5B2C">
        <w:rPr>
          <w:rFonts w:ascii="Times New Roman" w:hAnsi="Times New Roman"/>
          <w:sz w:val="28"/>
          <w:szCs w:val="28"/>
        </w:rPr>
        <w:t>А</w:t>
      </w:r>
      <w:r w:rsidRPr="004D5B2C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4D5B2C">
        <w:rPr>
          <w:rFonts w:ascii="Times New Roman" w:hAnsi="Times New Roman"/>
          <w:sz w:val="28"/>
          <w:szCs w:val="28"/>
          <w:lang w:val="en-US"/>
        </w:rPr>
        <w:t>Tumanova</w:t>
      </w:r>
      <w:proofErr w:type="spellEnd"/>
      <w:r w:rsidRPr="004D5B2C">
        <w:rPr>
          <w:rFonts w:ascii="Times New Roman" w:hAnsi="Times New Roman"/>
          <w:sz w:val="28"/>
          <w:szCs w:val="28"/>
          <w:lang w:val="en-US"/>
        </w:rPr>
        <w:t xml:space="preserve">, N.L. </w:t>
      </w:r>
      <w:proofErr w:type="spellStart"/>
      <w:r w:rsidRPr="004D5B2C">
        <w:rPr>
          <w:rFonts w:ascii="Times New Roman" w:hAnsi="Times New Roman"/>
          <w:sz w:val="28"/>
          <w:szCs w:val="28"/>
          <w:lang w:val="en-US"/>
        </w:rPr>
        <w:t>Chagas</w:t>
      </w:r>
      <w:proofErr w:type="spellEnd"/>
      <w:r w:rsidRPr="004D5B2C">
        <w:rPr>
          <w:rFonts w:ascii="Times New Roman" w:hAnsi="Times New Roman"/>
          <w:sz w:val="28"/>
          <w:szCs w:val="28"/>
          <w:lang w:val="en-US"/>
        </w:rPr>
        <w:t>. - Moscow: INFRA-M, 2004. - 400 p.</w:t>
      </w:r>
    </w:p>
    <w:p w:rsidR="00AD571A" w:rsidRPr="004D5B2C" w:rsidRDefault="00AD571A" w:rsidP="005A012F">
      <w:pPr>
        <w:pStyle w:val="a5"/>
        <w:ind w:left="153"/>
        <w:jc w:val="right"/>
        <w:rPr>
          <w:rFonts w:ascii="Times New Roman" w:hAnsi="Times New Roman"/>
          <w:sz w:val="28"/>
          <w:szCs w:val="28"/>
        </w:rPr>
      </w:pPr>
    </w:p>
    <w:p w:rsidR="00AD571A" w:rsidRPr="00862029" w:rsidRDefault="00AD571A" w:rsidP="005A012F">
      <w:pPr>
        <w:pStyle w:val="a5"/>
        <w:ind w:left="153"/>
        <w:jc w:val="right"/>
        <w:rPr>
          <w:rFonts w:ascii="Times New Roman" w:hAnsi="Times New Roman"/>
          <w:sz w:val="28"/>
          <w:szCs w:val="28"/>
        </w:rPr>
      </w:pPr>
      <w:r w:rsidRPr="008753F1">
        <w:rPr>
          <w:rFonts w:ascii="Times New Roman" w:hAnsi="Times New Roman"/>
          <w:sz w:val="28"/>
          <w:szCs w:val="28"/>
        </w:rPr>
        <w:t>© А. С. Бобков,</w:t>
      </w:r>
      <w:r>
        <w:rPr>
          <w:rFonts w:ascii="Times New Roman" w:hAnsi="Times New Roman"/>
          <w:sz w:val="28"/>
          <w:szCs w:val="28"/>
        </w:rPr>
        <w:t xml:space="preserve"> Т.А. Журавлева, 2018</w:t>
      </w:r>
    </w:p>
    <w:p w:rsidR="00AD571A" w:rsidRPr="00801C18" w:rsidRDefault="00AD571A" w:rsidP="00C37F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D571A" w:rsidRPr="00801C18" w:rsidSect="0022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212"/>
    <w:rsid w:val="00010EAB"/>
    <w:rsid w:val="00012467"/>
    <w:rsid w:val="00037FB3"/>
    <w:rsid w:val="000429C1"/>
    <w:rsid w:val="000713FA"/>
    <w:rsid w:val="000A7A57"/>
    <w:rsid w:val="000B0FCE"/>
    <w:rsid w:val="000F3BA1"/>
    <w:rsid w:val="00125B15"/>
    <w:rsid w:val="00194B45"/>
    <w:rsid w:val="001B7E56"/>
    <w:rsid w:val="001E20CF"/>
    <w:rsid w:val="001F5123"/>
    <w:rsid w:val="00203C2F"/>
    <w:rsid w:val="00217B93"/>
    <w:rsid w:val="0022153B"/>
    <w:rsid w:val="0028773B"/>
    <w:rsid w:val="002C7A2A"/>
    <w:rsid w:val="00304E8D"/>
    <w:rsid w:val="003354DD"/>
    <w:rsid w:val="00337C54"/>
    <w:rsid w:val="00355CEB"/>
    <w:rsid w:val="00363E35"/>
    <w:rsid w:val="00374D89"/>
    <w:rsid w:val="00392761"/>
    <w:rsid w:val="003A318E"/>
    <w:rsid w:val="00406289"/>
    <w:rsid w:val="0049018C"/>
    <w:rsid w:val="0049026B"/>
    <w:rsid w:val="004A4697"/>
    <w:rsid w:val="004B0AEE"/>
    <w:rsid w:val="004D5B2C"/>
    <w:rsid w:val="004F6EFB"/>
    <w:rsid w:val="005064EB"/>
    <w:rsid w:val="00527C70"/>
    <w:rsid w:val="0053102F"/>
    <w:rsid w:val="00551D68"/>
    <w:rsid w:val="005577B3"/>
    <w:rsid w:val="005A012F"/>
    <w:rsid w:val="005A6E66"/>
    <w:rsid w:val="005C40CB"/>
    <w:rsid w:val="005E1570"/>
    <w:rsid w:val="00630D79"/>
    <w:rsid w:val="00651595"/>
    <w:rsid w:val="006977DA"/>
    <w:rsid w:val="006A0355"/>
    <w:rsid w:val="006B53DF"/>
    <w:rsid w:val="006F48C3"/>
    <w:rsid w:val="006F521A"/>
    <w:rsid w:val="00703EFC"/>
    <w:rsid w:val="00733CB0"/>
    <w:rsid w:val="007B471C"/>
    <w:rsid w:val="007F7138"/>
    <w:rsid w:val="00801C18"/>
    <w:rsid w:val="0083417F"/>
    <w:rsid w:val="00834F13"/>
    <w:rsid w:val="00862029"/>
    <w:rsid w:val="008753F1"/>
    <w:rsid w:val="008E5459"/>
    <w:rsid w:val="009012C5"/>
    <w:rsid w:val="00902357"/>
    <w:rsid w:val="00950EBB"/>
    <w:rsid w:val="009550FE"/>
    <w:rsid w:val="009B096A"/>
    <w:rsid w:val="009B13A2"/>
    <w:rsid w:val="009E4B3F"/>
    <w:rsid w:val="009F3923"/>
    <w:rsid w:val="009F5537"/>
    <w:rsid w:val="00AD571A"/>
    <w:rsid w:val="00AE104B"/>
    <w:rsid w:val="00B40F33"/>
    <w:rsid w:val="00B507E4"/>
    <w:rsid w:val="00B85924"/>
    <w:rsid w:val="00BE362A"/>
    <w:rsid w:val="00C13C3E"/>
    <w:rsid w:val="00C168B8"/>
    <w:rsid w:val="00C37F49"/>
    <w:rsid w:val="00C6094D"/>
    <w:rsid w:val="00C71AC8"/>
    <w:rsid w:val="00D130B2"/>
    <w:rsid w:val="00D40A87"/>
    <w:rsid w:val="00D7150E"/>
    <w:rsid w:val="00D73309"/>
    <w:rsid w:val="00D8340F"/>
    <w:rsid w:val="00DB73AE"/>
    <w:rsid w:val="00EB5212"/>
    <w:rsid w:val="00EC05D4"/>
    <w:rsid w:val="00EE6801"/>
    <w:rsid w:val="00F12840"/>
    <w:rsid w:val="00F22D7D"/>
    <w:rsid w:val="00F4535E"/>
    <w:rsid w:val="00F45C31"/>
    <w:rsid w:val="00F7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3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927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276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52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7C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A012F"/>
    <w:pPr>
      <w:spacing w:after="160" w:line="259" w:lineRule="auto"/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7</Pages>
  <Words>2218</Words>
  <Characters>12647</Characters>
  <Application>Microsoft Office Word</Application>
  <DocSecurity>0</DocSecurity>
  <Lines>105</Lines>
  <Paragraphs>29</Paragraphs>
  <ScaleCrop>false</ScaleCrop>
  <Company>Grizli777</Company>
  <LinksUpToDate>false</LinksUpToDate>
  <CharactersWithSpaces>14836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35</cp:revision>
  <dcterms:created xsi:type="dcterms:W3CDTF">2018-02-21T16:27:00Z</dcterms:created>
  <dcterms:modified xsi:type="dcterms:W3CDTF">2018-03-14T15:26:00Z</dcterms:modified>
</cp:coreProperties>
</file>